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AF7D" w14:textId="0AC58785" w:rsidR="00DF75B7" w:rsidRPr="007045B4" w:rsidRDefault="00D342FC" w:rsidP="00DF75B7">
      <w:pPr>
        <w:rPr>
          <w:sz w:val="24"/>
        </w:rPr>
      </w:pPr>
      <w:r>
        <w:rPr>
          <w:color w:val="E36C0A" w:themeColor="accent6" w:themeShade="BF"/>
          <w:sz w:val="36"/>
        </w:rPr>
        <w:t>Copper</w:t>
      </w:r>
      <w:r w:rsidR="00DF75B7" w:rsidRPr="007045B4">
        <w:rPr>
          <w:color w:val="E36C0A" w:themeColor="accent6" w:themeShade="BF"/>
          <w:sz w:val="36"/>
        </w:rPr>
        <w:t xml:space="preserve"> IUD </w:t>
      </w:r>
      <w:r w:rsidR="00DF75B7" w:rsidRPr="007045B4">
        <w:rPr>
          <w:color w:val="E36C0A" w:themeColor="accent6" w:themeShade="BF"/>
          <w:sz w:val="36"/>
        </w:rPr>
        <w:t>C</w:t>
      </w:r>
      <w:r w:rsidR="00DF75B7" w:rsidRPr="007045B4">
        <w:rPr>
          <w:color w:val="E36C0A" w:themeColor="accent6" w:themeShade="BF"/>
          <w:sz w:val="36"/>
        </w:rPr>
        <w:t xml:space="preserve">onsent </w:t>
      </w:r>
      <w:r w:rsidR="00DF75B7" w:rsidRPr="007045B4">
        <w:rPr>
          <w:color w:val="E36C0A" w:themeColor="accent6" w:themeShade="BF"/>
          <w:sz w:val="36"/>
        </w:rPr>
        <w:t>F</w:t>
      </w:r>
      <w:r w:rsidR="00DF75B7" w:rsidRPr="007045B4">
        <w:rPr>
          <w:color w:val="E36C0A" w:themeColor="accent6" w:themeShade="BF"/>
          <w:sz w:val="36"/>
        </w:rPr>
        <w:t>orm</w:t>
      </w:r>
    </w:p>
    <w:p w14:paraId="50E17717" w14:textId="77777777" w:rsidR="00D342FC" w:rsidRDefault="00D342FC" w:rsidP="00D342FC"/>
    <w:p w14:paraId="74A2894A" w14:textId="77777777" w:rsidR="00D342FC" w:rsidRDefault="00D342FC" w:rsidP="00D342FC">
      <w:r>
        <w:t>Patient full name: _____________________________________________</w:t>
      </w:r>
    </w:p>
    <w:p w14:paraId="1A79D738" w14:textId="77777777" w:rsidR="00D342FC" w:rsidRDefault="00D342FC" w:rsidP="00D342FC">
      <w:r>
        <w:t>Date of Birth: ____/____/____</w:t>
      </w:r>
    </w:p>
    <w:p w14:paraId="4F423238" w14:textId="77777777" w:rsidR="00D342FC" w:rsidRDefault="00D342FC" w:rsidP="00D342FC"/>
    <w:p w14:paraId="398D74FF" w14:textId="77777777" w:rsidR="00D342FC" w:rsidRDefault="00D342FC" w:rsidP="00D342FC">
      <w:r>
        <w:t>I hereby consent to the insertion of a Copper Intrauterine Device (IUD) - ________________</w:t>
      </w:r>
    </w:p>
    <w:p w14:paraId="39A9B06F" w14:textId="77777777" w:rsidR="00D342FC" w:rsidRDefault="00D342FC" w:rsidP="00D342FC"/>
    <w:p w14:paraId="02CE2EA3" w14:textId="4BD15B55" w:rsidR="00D342FC" w:rsidRDefault="00D342FC" w:rsidP="00D342FC">
      <w:bookmarkStart w:id="0" w:name="_GoBack"/>
      <w:bookmarkEnd w:id="0"/>
      <w:r>
        <w:t>It has been explained to me and I understand that:</w:t>
      </w:r>
    </w:p>
    <w:p w14:paraId="3ADFC815" w14:textId="77777777" w:rsidR="00D342FC" w:rsidRDefault="00D342FC" w:rsidP="00D342FC"/>
    <w:p w14:paraId="360B8F32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I cannot be pregnant at the time of insertion. If I am not sure I should tell the doctor.</w:t>
      </w:r>
    </w:p>
    <w:p w14:paraId="7481392B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The IUD is a very effective method of contraception, but nothing is infallible. The chance of falling pregnant with the IUD in place is around 1%.</w:t>
      </w:r>
    </w:p>
    <w:p w14:paraId="1C7B15D1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The IUD prevents pregnancies but not sexually transmitted infections. Precautions against those are still necessary.</w:t>
      </w:r>
    </w:p>
    <w:p w14:paraId="3900BBAF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The IUD may change my bleeding pattern and it is common to experience frequent light bleeding for up to 3 or 4 months. After that, my periods may be somewhat heavier than usual.</w:t>
      </w:r>
    </w:p>
    <w:p w14:paraId="6C2CEA5C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It takes one week after insertion for the IUD to be effective.</w:t>
      </w:r>
    </w:p>
    <w:p w14:paraId="1227B7B2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>The IUD needs to be replaced with a new one after 5 years.</w:t>
      </w:r>
    </w:p>
    <w:p w14:paraId="18BEED46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 xml:space="preserve">The risks associated with the procedure for insertion include: </w:t>
      </w:r>
    </w:p>
    <w:p w14:paraId="6FA16673" w14:textId="77777777" w:rsidR="00D342FC" w:rsidRDefault="00D342FC" w:rsidP="00D342FC">
      <w:pPr>
        <w:pStyle w:val="ListParagraph"/>
        <w:widowControl/>
        <w:numPr>
          <w:ilvl w:val="0"/>
          <w:numId w:val="12"/>
        </w:numPr>
        <w:suppressAutoHyphens w:val="0"/>
        <w:jc w:val="left"/>
      </w:pPr>
      <w:r>
        <w:t>inability to insert the IUD due to technical difficulties</w:t>
      </w:r>
    </w:p>
    <w:p w14:paraId="1DE449AF" w14:textId="77777777" w:rsidR="00D342FC" w:rsidRDefault="00D342FC" w:rsidP="00D342FC">
      <w:pPr>
        <w:pStyle w:val="ListParagraph"/>
        <w:widowControl/>
        <w:numPr>
          <w:ilvl w:val="0"/>
          <w:numId w:val="12"/>
        </w:numPr>
        <w:suppressAutoHyphens w:val="0"/>
        <w:jc w:val="left"/>
      </w:pPr>
      <w:r>
        <w:t>pain and/or discomfort during the procedure</w:t>
      </w:r>
    </w:p>
    <w:p w14:paraId="59EB7472" w14:textId="77777777" w:rsidR="00D342FC" w:rsidRDefault="00D342FC" w:rsidP="00D342FC">
      <w:pPr>
        <w:pStyle w:val="ListParagraph"/>
        <w:widowControl/>
        <w:numPr>
          <w:ilvl w:val="0"/>
          <w:numId w:val="12"/>
        </w:numPr>
        <w:suppressAutoHyphens w:val="0"/>
        <w:jc w:val="left"/>
      </w:pPr>
      <w:r>
        <w:t>perforation of the wall of the uterus</w:t>
      </w:r>
    </w:p>
    <w:p w14:paraId="38DF2A42" w14:textId="77777777" w:rsidR="00D342FC" w:rsidRDefault="00D342FC" w:rsidP="00D342FC">
      <w:pPr>
        <w:pStyle w:val="ListParagraph"/>
        <w:widowControl/>
        <w:numPr>
          <w:ilvl w:val="0"/>
          <w:numId w:val="12"/>
        </w:numPr>
        <w:suppressAutoHyphens w:val="0"/>
        <w:jc w:val="left"/>
      </w:pPr>
      <w:r>
        <w:t>vasovagal reaction (feeling faint, dizzy, muscle spasms)</w:t>
      </w:r>
    </w:p>
    <w:p w14:paraId="6464EE95" w14:textId="77777777" w:rsidR="00D342FC" w:rsidRDefault="00D342FC" w:rsidP="00D342FC">
      <w:pPr>
        <w:pStyle w:val="ListParagraph"/>
        <w:widowControl/>
        <w:numPr>
          <w:ilvl w:val="0"/>
          <w:numId w:val="14"/>
        </w:numPr>
        <w:suppressAutoHyphens w:val="0"/>
        <w:jc w:val="left"/>
      </w:pPr>
      <w:r>
        <w:t xml:space="preserve">The risks and complications once the IUD </w:t>
      </w:r>
      <w:proofErr w:type="gramStart"/>
      <w:r>
        <w:t>is</w:t>
      </w:r>
      <w:proofErr w:type="gramEnd"/>
      <w:r>
        <w:t xml:space="preserve"> inserted include:</w:t>
      </w:r>
    </w:p>
    <w:p w14:paraId="0F21A459" w14:textId="77777777" w:rsidR="00D342FC" w:rsidRDefault="00D342FC" w:rsidP="00D342FC">
      <w:pPr>
        <w:pStyle w:val="ListParagraph"/>
        <w:widowControl/>
        <w:numPr>
          <w:ilvl w:val="0"/>
          <w:numId w:val="13"/>
        </w:numPr>
        <w:suppressAutoHyphens w:val="0"/>
        <w:jc w:val="left"/>
      </w:pPr>
      <w:r>
        <w:t>irregular bleeding</w:t>
      </w:r>
    </w:p>
    <w:p w14:paraId="18AA921F" w14:textId="77777777" w:rsidR="00D342FC" w:rsidRDefault="00D342FC" w:rsidP="00D342FC">
      <w:pPr>
        <w:pStyle w:val="ListParagraph"/>
        <w:widowControl/>
        <w:numPr>
          <w:ilvl w:val="0"/>
          <w:numId w:val="13"/>
        </w:numPr>
        <w:suppressAutoHyphens w:val="0"/>
        <w:jc w:val="left"/>
      </w:pPr>
      <w:r>
        <w:t>IUD expulsion</w:t>
      </w:r>
    </w:p>
    <w:p w14:paraId="62B4740B" w14:textId="77777777" w:rsidR="00D342FC" w:rsidRDefault="00D342FC" w:rsidP="00D342FC">
      <w:pPr>
        <w:pStyle w:val="ListParagraph"/>
        <w:widowControl/>
        <w:numPr>
          <w:ilvl w:val="0"/>
          <w:numId w:val="13"/>
        </w:numPr>
        <w:suppressAutoHyphens w:val="0"/>
        <w:jc w:val="left"/>
      </w:pPr>
      <w:r>
        <w:t>failure to prevent pregnancy</w:t>
      </w:r>
    </w:p>
    <w:p w14:paraId="2CEC4185" w14:textId="7E0AB434" w:rsidR="00D342FC" w:rsidRDefault="00D342FC" w:rsidP="00D342FC">
      <w:pPr>
        <w:pStyle w:val="ListParagraph"/>
        <w:widowControl/>
        <w:numPr>
          <w:ilvl w:val="0"/>
          <w:numId w:val="13"/>
        </w:numPr>
        <w:suppressAutoHyphens w:val="0"/>
        <w:jc w:val="left"/>
      </w:pPr>
      <w:r>
        <w:t>infection</w:t>
      </w:r>
    </w:p>
    <w:p w14:paraId="11127F33" w14:textId="77777777" w:rsidR="00DF75B7" w:rsidRPr="007045B4" w:rsidRDefault="00DF75B7" w:rsidP="00D342FC"/>
    <w:tbl>
      <w:tblPr>
        <w:tblStyle w:val="GridTable5Dark-Accent6"/>
        <w:tblW w:w="0" w:type="auto"/>
        <w:tblLook w:val="0480" w:firstRow="0" w:lastRow="0" w:firstColumn="1" w:lastColumn="0" w:noHBand="0" w:noVBand="1"/>
      </w:tblPr>
      <w:tblGrid>
        <w:gridCol w:w="2235"/>
        <w:gridCol w:w="6529"/>
      </w:tblGrid>
      <w:tr w:rsidR="00DF75B7" w:rsidRPr="007045B4" w14:paraId="7BEF58A3" w14:textId="77777777" w:rsidTr="00DF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F79646" w:themeColor="accent6"/>
            </w:tcBorders>
            <w:vAlign w:val="center"/>
          </w:tcPr>
          <w:p w14:paraId="2B07D1FC" w14:textId="2CFE0BB9" w:rsidR="00DF75B7" w:rsidRPr="007045B4" w:rsidRDefault="00DF75B7" w:rsidP="00DF75B7">
            <w:pPr>
              <w:jc w:val="left"/>
            </w:pPr>
            <w:r w:rsidRPr="007045B4">
              <w:t>Patient’s Signature</w:t>
            </w:r>
          </w:p>
        </w:tc>
        <w:tc>
          <w:tcPr>
            <w:tcW w:w="6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D400894" w14:textId="77777777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0F81B1" w14:textId="71D54189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5B7" w:rsidRPr="007045B4" w14:paraId="78B36796" w14:textId="77777777" w:rsidTr="00DF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F79646" w:themeColor="accent6"/>
            </w:tcBorders>
            <w:vAlign w:val="center"/>
          </w:tcPr>
          <w:p w14:paraId="2828504A" w14:textId="293B9583" w:rsidR="00DF75B7" w:rsidRPr="007045B4" w:rsidRDefault="00DF75B7" w:rsidP="00DF75B7">
            <w:pPr>
              <w:jc w:val="left"/>
            </w:pPr>
            <w:r w:rsidRPr="007045B4">
              <w:t>Date</w:t>
            </w:r>
          </w:p>
        </w:tc>
        <w:tc>
          <w:tcPr>
            <w:tcW w:w="6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0E35189" w14:textId="77777777" w:rsidR="00DF75B7" w:rsidRPr="007045B4" w:rsidRDefault="00DF75B7" w:rsidP="00D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CF017" w14:textId="3BBBD248" w:rsidR="00DF75B7" w:rsidRPr="007045B4" w:rsidRDefault="00DF75B7" w:rsidP="00D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B4">
              <w:t>____/____/____</w:t>
            </w:r>
          </w:p>
        </w:tc>
      </w:tr>
      <w:tr w:rsidR="00DF75B7" w:rsidRPr="007045B4" w14:paraId="14F470B1" w14:textId="77777777" w:rsidTr="00DF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F79646" w:themeColor="accent6"/>
            </w:tcBorders>
            <w:vAlign w:val="center"/>
          </w:tcPr>
          <w:p w14:paraId="1599DF67" w14:textId="353380CB" w:rsidR="00DF75B7" w:rsidRPr="007045B4" w:rsidRDefault="00DF75B7" w:rsidP="00DF75B7">
            <w:pPr>
              <w:jc w:val="left"/>
            </w:pPr>
            <w:r w:rsidRPr="007045B4">
              <w:t>Doctor’s Name</w:t>
            </w:r>
          </w:p>
        </w:tc>
        <w:tc>
          <w:tcPr>
            <w:tcW w:w="6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D7B43D" w14:textId="77777777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1C3A46" w14:textId="45C89A63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5B7" w:rsidRPr="007045B4" w14:paraId="77933605" w14:textId="77777777" w:rsidTr="00DF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F79646" w:themeColor="accent6"/>
            </w:tcBorders>
            <w:vAlign w:val="center"/>
          </w:tcPr>
          <w:p w14:paraId="0093E0F0" w14:textId="6E31FE87" w:rsidR="00DF75B7" w:rsidRPr="007045B4" w:rsidRDefault="00DF75B7" w:rsidP="00DF75B7">
            <w:pPr>
              <w:jc w:val="left"/>
            </w:pPr>
            <w:r w:rsidRPr="007045B4">
              <w:t>Doctor’s Signature</w:t>
            </w:r>
          </w:p>
        </w:tc>
        <w:tc>
          <w:tcPr>
            <w:tcW w:w="6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905A4D1" w14:textId="77777777" w:rsidR="00DF75B7" w:rsidRPr="007045B4" w:rsidRDefault="00DF75B7" w:rsidP="00D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9183A" w14:textId="3C95C725" w:rsidR="00DF75B7" w:rsidRPr="007045B4" w:rsidRDefault="00DF75B7" w:rsidP="00D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5B7" w:rsidRPr="007045B4" w14:paraId="7B30D86A" w14:textId="77777777" w:rsidTr="00DF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F79646" w:themeColor="accent6"/>
            </w:tcBorders>
            <w:vAlign w:val="center"/>
          </w:tcPr>
          <w:p w14:paraId="658C5806" w14:textId="3FF28D8E" w:rsidR="00DF75B7" w:rsidRPr="007045B4" w:rsidRDefault="00DF75B7" w:rsidP="00DF75B7">
            <w:pPr>
              <w:jc w:val="left"/>
            </w:pPr>
            <w:r w:rsidRPr="007045B4">
              <w:t>Date</w:t>
            </w:r>
          </w:p>
        </w:tc>
        <w:tc>
          <w:tcPr>
            <w:tcW w:w="6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0DBD1F" w14:textId="77777777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9C1E9" w14:textId="5D1D3D61" w:rsidR="00DF75B7" w:rsidRPr="007045B4" w:rsidRDefault="00DF75B7" w:rsidP="00DF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B4">
              <w:t>____/____/____</w:t>
            </w:r>
          </w:p>
        </w:tc>
      </w:tr>
    </w:tbl>
    <w:p w14:paraId="2A5B7EE2" w14:textId="77777777" w:rsidR="007045B4" w:rsidRPr="007045B4" w:rsidRDefault="007045B4" w:rsidP="007045B4"/>
    <w:sectPr w:rsidR="007045B4" w:rsidRPr="007045B4" w:rsidSect="00413B57">
      <w:headerReference w:type="default" r:id="rId8"/>
      <w:footerReference w:type="default" r:id="rId9"/>
      <w:pgSz w:w="11900" w:h="16840"/>
      <w:pgMar w:top="3373" w:right="1552" w:bottom="993" w:left="1800" w:header="708" w:footer="780" w:gutter="0"/>
      <w:cols w:space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014A" w14:textId="77777777" w:rsidR="004C1D38" w:rsidRDefault="004C1D38" w:rsidP="007F52F8">
      <w:r>
        <w:separator/>
      </w:r>
    </w:p>
    <w:p w14:paraId="795A4B8C" w14:textId="77777777" w:rsidR="004C1D38" w:rsidRDefault="004C1D38"/>
  </w:endnote>
  <w:endnote w:type="continuationSeparator" w:id="0">
    <w:p w14:paraId="652A295F" w14:textId="77777777" w:rsidR="004C1D38" w:rsidRDefault="004C1D38" w:rsidP="007F52F8">
      <w:r>
        <w:continuationSeparator/>
      </w:r>
    </w:p>
    <w:p w14:paraId="1D821235" w14:textId="77777777" w:rsidR="004C1D38" w:rsidRDefault="004C1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9AC0" w14:textId="35B55863" w:rsidR="00633041" w:rsidRDefault="00633041" w:rsidP="007F52F8">
    <w:pPr>
      <w:pStyle w:val="Footer"/>
    </w:pPr>
  </w:p>
  <w:p w14:paraId="44F8AB5D" w14:textId="77777777" w:rsidR="00633041" w:rsidRDefault="00633041" w:rsidP="007F52F8">
    <w:pPr>
      <w:pStyle w:val="Footer"/>
    </w:pPr>
  </w:p>
  <w:p w14:paraId="3D453C4F" w14:textId="77777777" w:rsidR="00F81150" w:rsidRDefault="00F81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0560" w14:textId="77777777" w:rsidR="004C1D38" w:rsidRDefault="004C1D38" w:rsidP="007F52F8">
      <w:r>
        <w:separator/>
      </w:r>
    </w:p>
    <w:p w14:paraId="44B20420" w14:textId="77777777" w:rsidR="004C1D38" w:rsidRDefault="004C1D38"/>
  </w:footnote>
  <w:footnote w:type="continuationSeparator" w:id="0">
    <w:p w14:paraId="65157A8D" w14:textId="77777777" w:rsidR="004C1D38" w:rsidRDefault="004C1D38" w:rsidP="007F52F8">
      <w:r>
        <w:continuationSeparator/>
      </w:r>
    </w:p>
    <w:p w14:paraId="040B5E4D" w14:textId="77777777" w:rsidR="004C1D38" w:rsidRDefault="004C1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3EE2" w14:textId="5F8D2A4A" w:rsidR="00EF244A" w:rsidRDefault="00FD6AC6" w:rsidP="007F52F8">
    <w:pPr>
      <w:pStyle w:val="Header"/>
    </w:pPr>
    <w:r w:rsidRPr="005C35DF">
      <w:rPr>
        <w:noProof/>
        <w:lang w:val="en-US" w:eastAsia="en-US" w:bidi="ar-SA"/>
      </w:rPr>
      <w:drawing>
        <wp:anchor distT="0" distB="0" distL="114300" distR="114300" simplePos="0" relativeHeight="251668480" behindDoc="0" locked="0" layoutInCell="1" allowOverlap="1" wp14:anchorId="5771899D" wp14:editId="6ECA8980">
          <wp:simplePos x="0" y="0"/>
          <wp:positionH relativeFrom="column">
            <wp:posOffset>-582930</wp:posOffset>
          </wp:positionH>
          <wp:positionV relativeFrom="paragraph">
            <wp:posOffset>-53975</wp:posOffset>
          </wp:positionV>
          <wp:extent cx="1356995" cy="1356995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gora Logos Final Version\RGB for Print and Mic Office\AGORA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02B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C6D14D" wp14:editId="2DD8300B">
              <wp:simplePos x="0" y="0"/>
              <wp:positionH relativeFrom="column">
                <wp:posOffset>1258570</wp:posOffset>
              </wp:positionH>
              <wp:positionV relativeFrom="paragraph">
                <wp:posOffset>-249555</wp:posOffset>
              </wp:positionV>
              <wp:extent cx="4545330" cy="15525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155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23BB" w14:textId="77777777" w:rsidR="00413B57" w:rsidRPr="003001C1" w:rsidRDefault="007724BC" w:rsidP="00413B57">
                          <w:pPr>
                            <w:pStyle w:val="AGMheathertext"/>
                            <w:rPr>
                              <w:b/>
                              <w:color w:val="E9510D"/>
                              <w:szCs w:val="16"/>
                            </w:rPr>
                          </w:pPr>
                          <w:r w:rsidRPr="003001C1">
                            <w:rPr>
                              <w:b/>
                              <w:color w:val="E9510D"/>
                              <w:szCs w:val="16"/>
                            </w:rPr>
                            <w:t>EPWORTH RICHMOND</w:t>
                          </w:r>
                          <w:r w:rsidR="00413B57" w:rsidRPr="003001C1">
                            <w:rPr>
                              <w:b/>
                              <w:color w:val="E9510D"/>
                              <w:szCs w:val="16"/>
                            </w:rPr>
                            <w:t xml:space="preserve"> HOSPITAL</w:t>
                          </w:r>
                        </w:p>
                        <w:p w14:paraId="2EB16E03" w14:textId="77777777" w:rsidR="007724BC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Level </w:t>
                          </w:r>
                          <w:r w:rsidR="007724BC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9, Suite 9.1, 89 Bridge Rd</w:t>
                          </w:r>
                        </w:p>
                        <w:p w14:paraId="67D641F4" w14:textId="77777777" w:rsidR="00413B57" w:rsidRPr="003001C1" w:rsidRDefault="007724BC" w:rsidP="007724BC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Richmond, 3121</w:t>
                          </w:r>
                        </w:p>
                        <w:p w14:paraId="21AD17D1" w14:textId="77777777" w:rsidR="00413B57" w:rsidRPr="003001C1" w:rsidRDefault="007724BC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Phone 03 9421 2533 - Fax 03 9429 7407</w:t>
                          </w:r>
                        </w:p>
                        <w:p w14:paraId="08776F2B" w14:textId="77777777" w:rsidR="00413B57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</w:p>
                        <w:p w14:paraId="68F0679C" w14:textId="77777777" w:rsidR="00413B57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b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b/>
                              <w:color w:val="E9510D"/>
                              <w:sz w:val="16"/>
                              <w:szCs w:val="16"/>
                            </w:rPr>
                            <w:t>ROYAL WOMEN’S HOSPITAL</w:t>
                          </w:r>
                        </w:p>
                        <w:p w14:paraId="69C3C534" w14:textId="2B11D6D3" w:rsidR="007724BC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Level 2, </w:t>
                          </w:r>
                          <w:r w:rsidR="007724BC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Suite </w:t>
                          </w:r>
                          <w:r w:rsidR="00093BDF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4</w:t>
                          </w:r>
                          <w:r w:rsidR="007724BC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, 20 Flemington Rd</w:t>
                          </w:r>
                        </w:p>
                        <w:p w14:paraId="16714D8F" w14:textId="77777777" w:rsidR="00413B57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Parkville, 3052 </w:t>
                          </w:r>
                        </w:p>
                        <w:p w14:paraId="13B92F7C" w14:textId="395B79DA" w:rsidR="00413B57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Phone 03 9347 7100 - Fax 03 </w:t>
                          </w:r>
                          <w:r w:rsidR="00093BDF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9429 7407</w:t>
                          </w:r>
                        </w:p>
                        <w:p w14:paraId="425F54EE" w14:textId="77777777" w:rsidR="00413B57" w:rsidRPr="003001C1" w:rsidRDefault="00413B57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</w:p>
                        <w:p w14:paraId="5E4A00BB" w14:textId="77777777" w:rsidR="00413B57" w:rsidRPr="003001C1" w:rsidRDefault="007724BC" w:rsidP="00413B57">
                          <w:pPr>
                            <w:pStyle w:val="Footer"/>
                            <w:ind w:left="142"/>
                            <w:jc w:val="right"/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</w:pPr>
                          <w:r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>www.agoracentre</w:t>
                          </w:r>
                          <w:r w:rsidR="00413B57" w:rsidRPr="003001C1">
                            <w:rPr>
                              <w:rFonts w:ascii="Verdana" w:hAnsi="Verdana"/>
                              <w:color w:val="E9510D"/>
                              <w:sz w:val="16"/>
                              <w:szCs w:val="16"/>
                            </w:rPr>
                            <w:t xml:space="preserve">.com.au </w:t>
                          </w:r>
                        </w:p>
                        <w:p w14:paraId="580AF0B5" w14:textId="77777777" w:rsidR="00413B57" w:rsidRDefault="00413B57" w:rsidP="00413B57">
                          <w:pPr>
                            <w:ind w:left="142"/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6D1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1pt;margin-top:-19.65pt;width:357.9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" filled="f" stroked="f">
              <v:textbox inset=",7.2pt,,7.2pt">
                <w:txbxContent>
                  <w:p w14:paraId="0ED223BB" w14:textId="77777777" w:rsidR="00413B57" w:rsidRPr="003001C1" w:rsidRDefault="007724BC" w:rsidP="00413B57">
                    <w:pPr>
                      <w:pStyle w:val="AGMheathertext"/>
                      <w:rPr>
                        <w:b/>
                        <w:color w:val="E9510D"/>
                        <w:szCs w:val="16"/>
                      </w:rPr>
                    </w:pPr>
                    <w:r w:rsidRPr="003001C1">
                      <w:rPr>
                        <w:b/>
                        <w:color w:val="E9510D"/>
                        <w:szCs w:val="16"/>
                      </w:rPr>
                      <w:t>EPWORTH RICHMOND</w:t>
                    </w:r>
                    <w:r w:rsidR="00413B57" w:rsidRPr="003001C1">
                      <w:rPr>
                        <w:b/>
                        <w:color w:val="E9510D"/>
                        <w:szCs w:val="16"/>
                      </w:rPr>
                      <w:t xml:space="preserve"> HOSPITAL</w:t>
                    </w:r>
                  </w:p>
                  <w:p w14:paraId="2EB16E03" w14:textId="77777777" w:rsidR="007724BC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Level </w:t>
                    </w:r>
                    <w:r w:rsidR="007724BC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9, Suite 9.1, 89 Bridge Rd</w:t>
                    </w:r>
                  </w:p>
                  <w:p w14:paraId="67D641F4" w14:textId="77777777" w:rsidR="00413B57" w:rsidRPr="003001C1" w:rsidRDefault="007724BC" w:rsidP="007724BC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Richmond, 3121</w:t>
                    </w:r>
                  </w:p>
                  <w:p w14:paraId="21AD17D1" w14:textId="77777777" w:rsidR="00413B57" w:rsidRPr="003001C1" w:rsidRDefault="007724BC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Phone 03 9421 2533 - Fax 03 9429 7407</w:t>
                    </w:r>
                  </w:p>
                  <w:p w14:paraId="08776F2B" w14:textId="77777777" w:rsidR="00413B57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</w:p>
                  <w:p w14:paraId="68F0679C" w14:textId="77777777" w:rsidR="00413B57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b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b/>
                        <w:color w:val="E9510D"/>
                        <w:sz w:val="16"/>
                        <w:szCs w:val="16"/>
                      </w:rPr>
                      <w:t>ROYAL WOMEN’S HOSPITAL</w:t>
                    </w:r>
                  </w:p>
                  <w:p w14:paraId="69C3C534" w14:textId="2B11D6D3" w:rsidR="007724BC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Level 2, </w:t>
                    </w:r>
                    <w:r w:rsidR="007724BC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Suite </w:t>
                    </w:r>
                    <w:r w:rsidR="00093BDF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4</w:t>
                    </w:r>
                    <w:r w:rsidR="007724BC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, 20 Flemington Rd</w:t>
                    </w:r>
                  </w:p>
                  <w:p w14:paraId="16714D8F" w14:textId="77777777" w:rsidR="00413B57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Parkville, 3052 </w:t>
                    </w:r>
                  </w:p>
                  <w:p w14:paraId="13B92F7C" w14:textId="395B79DA" w:rsidR="00413B57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Phone 03 9347 7100 - Fax 03 </w:t>
                    </w:r>
                    <w:r w:rsidR="00093BDF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9429 7407</w:t>
                    </w:r>
                  </w:p>
                  <w:p w14:paraId="425F54EE" w14:textId="77777777" w:rsidR="00413B57" w:rsidRPr="003001C1" w:rsidRDefault="00413B57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</w:p>
                  <w:p w14:paraId="5E4A00BB" w14:textId="77777777" w:rsidR="00413B57" w:rsidRPr="003001C1" w:rsidRDefault="007724BC" w:rsidP="00413B57">
                    <w:pPr>
                      <w:pStyle w:val="Footer"/>
                      <w:ind w:left="142"/>
                      <w:jc w:val="right"/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</w:pPr>
                    <w:r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>www.agoracentre</w:t>
                    </w:r>
                    <w:r w:rsidR="00413B57" w:rsidRPr="003001C1">
                      <w:rPr>
                        <w:rFonts w:ascii="Verdana" w:hAnsi="Verdana"/>
                        <w:color w:val="E9510D"/>
                        <w:sz w:val="16"/>
                        <w:szCs w:val="16"/>
                      </w:rPr>
                      <w:t xml:space="preserve">.com.au </w:t>
                    </w:r>
                  </w:p>
                  <w:p w14:paraId="580AF0B5" w14:textId="77777777" w:rsidR="00413B57" w:rsidRDefault="00413B57" w:rsidP="00413B57">
                    <w:pPr>
                      <w:ind w:left="14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B5C5D76" w14:textId="77777777" w:rsidR="00F81150" w:rsidRDefault="00F811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9EB"/>
    <w:multiLevelType w:val="hybridMultilevel"/>
    <w:tmpl w:val="3A4A8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E1BB7"/>
    <w:multiLevelType w:val="hybridMultilevel"/>
    <w:tmpl w:val="C4B86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E4E92"/>
    <w:multiLevelType w:val="hybridMultilevel"/>
    <w:tmpl w:val="952C46AC"/>
    <w:lvl w:ilvl="0" w:tplc="B6FA3ED4">
      <w:start w:val="1"/>
      <w:numFmt w:val="bullet"/>
      <w:pStyle w:val="Bullet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570"/>
    <w:multiLevelType w:val="hybridMultilevel"/>
    <w:tmpl w:val="CC42B0A2"/>
    <w:lvl w:ilvl="0" w:tplc="418E71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23F04"/>
    <w:multiLevelType w:val="hybridMultilevel"/>
    <w:tmpl w:val="6272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C0D90"/>
    <w:multiLevelType w:val="hybridMultilevel"/>
    <w:tmpl w:val="F7869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A6D32"/>
    <w:multiLevelType w:val="hybridMultilevel"/>
    <w:tmpl w:val="C46AA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20349"/>
    <w:multiLevelType w:val="hybridMultilevel"/>
    <w:tmpl w:val="DFF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D8E"/>
    <w:multiLevelType w:val="hybridMultilevel"/>
    <w:tmpl w:val="1CFA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C1C9B"/>
    <w:multiLevelType w:val="multilevel"/>
    <w:tmpl w:val="C46AAB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E1B5B"/>
    <w:multiLevelType w:val="hybridMultilevel"/>
    <w:tmpl w:val="621C2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B71C5"/>
    <w:multiLevelType w:val="hybridMultilevel"/>
    <w:tmpl w:val="C444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E6E16"/>
    <w:multiLevelType w:val="hybridMultilevel"/>
    <w:tmpl w:val="DFF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20A06"/>
    <w:multiLevelType w:val="hybridMultilevel"/>
    <w:tmpl w:val="5A0AA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E53"/>
    <w:rsid w:val="00003AB5"/>
    <w:rsid w:val="000248C7"/>
    <w:rsid w:val="00030639"/>
    <w:rsid w:val="00067E8C"/>
    <w:rsid w:val="0008576E"/>
    <w:rsid w:val="00093BDF"/>
    <w:rsid w:val="000B094F"/>
    <w:rsid w:val="000C2D61"/>
    <w:rsid w:val="000C495E"/>
    <w:rsid w:val="000E28FD"/>
    <w:rsid w:val="00166454"/>
    <w:rsid w:val="001742DD"/>
    <w:rsid w:val="001B1D8F"/>
    <w:rsid w:val="00210763"/>
    <w:rsid w:val="00210ED4"/>
    <w:rsid w:val="00213753"/>
    <w:rsid w:val="002903BE"/>
    <w:rsid w:val="002F0C7C"/>
    <w:rsid w:val="003001C1"/>
    <w:rsid w:val="0031548C"/>
    <w:rsid w:val="003228DD"/>
    <w:rsid w:val="0033242D"/>
    <w:rsid w:val="00344E35"/>
    <w:rsid w:val="00355C74"/>
    <w:rsid w:val="00360C3E"/>
    <w:rsid w:val="00361939"/>
    <w:rsid w:val="00376A7E"/>
    <w:rsid w:val="003C417A"/>
    <w:rsid w:val="003D702B"/>
    <w:rsid w:val="004107D7"/>
    <w:rsid w:val="00413B57"/>
    <w:rsid w:val="00420DDF"/>
    <w:rsid w:val="004462A9"/>
    <w:rsid w:val="004957C7"/>
    <w:rsid w:val="00496BB4"/>
    <w:rsid w:val="004C1D38"/>
    <w:rsid w:val="004D2159"/>
    <w:rsid w:val="004E5A78"/>
    <w:rsid w:val="00522830"/>
    <w:rsid w:val="005340BC"/>
    <w:rsid w:val="00540570"/>
    <w:rsid w:val="0054652D"/>
    <w:rsid w:val="00575C9B"/>
    <w:rsid w:val="005C35DF"/>
    <w:rsid w:val="00627E0F"/>
    <w:rsid w:val="00633041"/>
    <w:rsid w:val="00643F54"/>
    <w:rsid w:val="0067462F"/>
    <w:rsid w:val="006A5BC4"/>
    <w:rsid w:val="006B1B07"/>
    <w:rsid w:val="007045B4"/>
    <w:rsid w:val="007214A7"/>
    <w:rsid w:val="0072375E"/>
    <w:rsid w:val="007411B5"/>
    <w:rsid w:val="007724BC"/>
    <w:rsid w:val="0077729C"/>
    <w:rsid w:val="00793106"/>
    <w:rsid w:val="007C1B16"/>
    <w:rsid w:val="007C631C"/>
    <w:rsid w:val="007D26DD"/>
    <w:rsid w:val="007D47BC"/>
    <w:rsid w:val="007F0F40"/>
    <w:rsid w:val="007F52F8"/>
    <w:rsid w:val="00803818"/>
    <w:rsid w:val="008062E4"/>
    <w:rsid w:val="0081314F"/>
    <w:rsid w:val="00844B5F"/>
    <w:rsid w:val="00844EB4"/>
    <w:rsid w:val="00847210"/>
    <w:rsid w:val="0089011C"/>
    <w:rsid w:val="00892108"/>
    <w:rsid w:val="008A7C88"/>
    <w:rsid w:val="008B1112"/>
    <w:rsid w:val="008B3062"/>
    <w:rsid w:val="008B404A"/>
    <w:rsid w:val="008E19FF"/>
    <w:rsid w:val="00927E53"/>
    <w:rsid w:val="00937D2E"/>
    <w:rsid w:val="009859B1"/>
    <w:rsid w:val="0098648A"/>
    <w:rsid w:val="009867A3"/>
    <w:rsid w:val="009D489A"/>
    <w:rsid w:val="009F0FD8"/>
    <w:rsid w:val="00A17ADF"/>
    <w:rsid w:val="00A25DAB"/>
    <w:rsid w:val="00A43510"/>
    <w:rsid w:val="00A94A0B"/>
    <w:rsid w:val="00AB4FD6"/>
    <w:rsid w:val="00AC327B"/>
    <w:rsid w:val="00AD25A6"/>
    <w:rsid w:val="00AE1D60"/>
    <w:rsid w:val="00AE717A"/>
    <w:rsid w:val="00B14C01"/>
    <w:rsid w:val="00B235C2"/>
    <w:rsid w:val="00B57F76"/>
    <w:rsid w:val="00B74063"/>
    <w:rsid w:val="00B9375A"/>
    <w:rsid w:val="00BA3B44"/>
    <w:rsid w:val="00BD4A6C"/>
    <w:rsid w:val="00BF0B66"/>
    <w:rsid w:val="00BF4992"/>
    <w:rsid w:val="00BF64A6"/>
    <w:rsid w:val="00C94B22"/>
    <w:rsid w:val="00CC2D33"/>
    <w:rsid w:val="00CE2C65"/>
    <w:rsid w:val="00D03DE5"/>
    <w:rsid w:val="00D342FC"/>
    <w:rsid w:val="00D43FF4"/>
    <w:rsid w:val="00D5710A"/>
    <w:rsid w:val="00D65609"/>
    <w:rsid w:val="00D759D7"/>
    <w:rsid w:val="00D90BCA"/>
    <w:rsid w:val="00DA740A"/>
    <w:rsid w:val="00DE0CB0"/>
    <w:rsid w:val="00DF73C0"/>
    <w:rsid w:val="00DF75B7"/>
    <w:rsid w:val="00E417C4"/>
    <w:rsid w:val="00E54ED4"/>
    <w:rsid w:val="00E81BD1"/>
    <w:rsid w:val="00ED77CF"/>
    <w:rsid w:val="00EF244A"/>
    <w:rsid w:val="00F00DC6"/>
    <w:rsid w:val="00F21252"/>
    <w:rsid w:val="00F47204"/>
    <w:rsid w:val="00F726D2"/>
    <w:rsid w:val="00F74C67"/>
    <w:rsid w:val="00F77078"/>
    <w:rsid w:val="00F81150"/>
    <w:rsid w:val="00FC61AA"/>
    <w:rsid w:val="00FD1333"/>
    <w:rsid w:val="00FD6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BCABE"/>
  <w15:docId w15:val="{2CC02AF9-3306-4144-B075-A788530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53"/>
    <w:pPr>
      <w:widowControl w:val="0"/>
      <w:suppressAutoHyphens/>
      <w:jc w:val="both"/>
    </w:pPr>
    <w:rPr>
      <w:rFonts w:asciiTheme="majorHAnsi" w:eastAsia="SimSun" w:hAnsiTheme="majorHAnsi" w:cs="Mangal"/>
      <w:kern w:val="24"/>
      <w:sz w:val="22"/>
      <w:lang w:val="en-AU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041"/>
    <w:pPr>
      <w:keepNext/>
      <w:keepLines/>
      <w:spacing w:before="360"/>
      <w:outlineLvl w:val="0"/>
    </w:pPr>
    <w:rPr>
      <w:rFonts w:eastAsiaTheme="majorEastAsia" w:cstheme="majorBidi"/>
      <w:bCs/>
      <w:color w:val="1F4531"/>
      <w:sz w:val="28"/>
      <w:szCs w:val="3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575C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C0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041"/>
    <w:pPr>
      <w:keepNext/>
      <w:keepLines/>
      <w:spacing w:before="200"/>
      <w:outlineLvl w:val="3"/>
    </w:pPr>
    <w:rPr>
      <w:rFonts w:eastAsiaTheme="majorEastAsia"/>
      <w:bCs/>
      <w:i/>
      <w:iCs/>
      <w:color w:val="1F453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DD"/>
  </w:style>
  <w:style w:type="paragraph" w:styleId="Footer">
    <w:name w:val="footer"/>
    <w:basedOn w:val="Normal"/>
    <w:link w:val="FooterChar"/>
    <w:uiPriority w:val="99"/>
    <w:unhideWhenUsed/>
    <w:rsid w:val="007D2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DD"/>
  </w:style>
  <w:style w:type="character" w:styleId="Hyperlink">
    <w:name w:val="Hyperlink"/>
    <w:basedOn w:val="DefaultParagraphFont"/>
    <w:unhideWhenUsed/>
    <w:rsid w:val="009D489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F244A"/>
    <w:pPr>
      <w:ind w:left="720"/>
      <w:contextualSpacing/>
    </w:pPr>
    <w:rPr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33041"/>
    <w:rPr>
      <w:rFonts w:asciiTheme="majorHAnsi" w:eastAsiaTheme="majorEastAsia" w:hAnsiTheme="majorHAnsi" w:cstheme="majorBidi"/>
      <w:bCs/>
      <w:color w:val="1F4531"/>
      <w:kern w:val="1"/>
      <w:sz w:val="28"/>
      <w:szCs w:val="32"/>
      <w:lang w:val="en-AU"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CE2C65"/>
    <w:pPr>
      <w:widowControl/>
      <w:suppressAutoHyphens w:val="0"/>
      <w:spacing w:line="276" w:lineRule="auto"/>
      <w:outlineLvl w:val="9"/>
    </w:pPr>
    <w:rPr>
      <w:color w:val="365F91" w:themeColor="accent1" w:themeShade="BF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2C65"/>
    <w:pPr>
      <w:spacing w:before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E2C65"/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E2C65"/>
    <w:pPr>
      <w:ind w:left="24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E2C65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5C9B"/>
    <w:rPr>
      <w:rFonts w:asciiTheme="majorHAnsi" w:eastAsiaTheme="majorEastAsia" w:hAnsiTheme="majorHAnsi" w:cs="Mangal"/>
      <w:bCs/>
      <w:i/>
      <w:iCs/>
      <w:color w:val="1F4531"/>
      <w:kern w:val="24"/>
      <w:sz w:val="22"/>
      <w:szCs w:val="21"/>
      <w:lang w:val="en-AU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DF73C0"/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val="en-AU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633041"/>
    <w:rPr>
      <w:rFonts w:asciiTheme="majorHAnsi" w:eastAsiaTheme="majorEastAsia" w:hAnsiTheme="majorHAnsi" w:cs="Mangal"/>
      <w:bCs/>
      <w:i/>
      <w:iCs/>
      <w:color w:val="1F4531"/>
      <w:kern w:val="1"/>
      <w:szCs w:val="21"/>
      <w:lang w:val="en-AU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33041"/>
    <w:pPr>
      <w:pBdr>
        <w:bottom w:val="single" w:sz="8" w:space="4" w:color="1F4531"/>
      </w:pBdr>
      <w:spacing w:after="300"/>
      <w:contextualSpacing/>
    </w:pPr>
    <w:rPr>
      <w:rFonts w:eastAsiaTheme="majorEastAsia"/>
      <w:color w:val="1F4531"/>
      <w:spacing w:val="5"/>
      <w:kern w:val="28"/>
      <w:sz w:val="28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33041"/>
    <w:rPr>
      <w:rFonts w:asciiTheme="majorHAnsi" w:eastAsiaTheme="majorEastAsia" w:hAnsiTheme="majorHAnsi" w:cs="Mangal"/>
      <w:color w:val="1F4531"/>
      <w:spacing w:val="5"/>
      <w:kern w:val="28"/>
      <w:sz w:val="28"/>
      <w:szCs w:val="47"/>
      <w:lang w:val="en-A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0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09"/>
    <w:rPr>
      <w:rFonts w:ascii="Tahoma" w:eastAsia="SimSun" w:hAnsi="Tahoma" w:cs="Mangal"/>
      <w:kern w:val="1"/>
      <w:sz w:val="16"/>
      <w:szCs w:val="14"/>
      <w:lang w:val="en-AU"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BB4"/>
    <w:pPr>
      <w:widowControl/>
      <w:numPr>
        <w:ilvl w:val="1"/>
      </w:numPr>
      <w:suppressAutoHyphens w:val="0"/>
    </w:pPr>
    <w:rPr>
      <w:rFonts w:eastAsiaTheme="majorEastAsia" w:cstheme="majorBidi"/>
      <w:i/>
      <w:iCs/>
      <w:color w:val="4F6228" w:themeColor="accent3" w:themeShade="80"/>
      <w:spacing w:val="15"/>
      <w:kern w:val="0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96BB4"/>
    <w:rPr>
      <w:rFonts w:asciiTheme="majorHAnsi" w:eastAsiaTheme="majorEastAsia" w:hAnsiTheme="majorHAnsi" w:cstheme="majorBidi"/>
      <w:i/>
      <w:iCs/>
      <w:color w:val="4F6228" w:themeColor="accent3" w:themeShade="80"/>
      <w:spacing w:val="15"/>
    </w:rPr>
  </w:style>
  <w:style w:type="paragraph" w:customStyle="1" w:styleId="Bulletslist">
    <w:name w:val="Bullets list"/>
    <w:basedOn w:val="ListParagraph"/>
    <w:link w:val="BulletslistChar"/>
    <w:qFormat/>
    <w:rsid w:val="00575C9B"/>
    <w:pPr>
      <w:numPr>
        <w:numId w:val="10"/>
      </w:numPr>
      <w:ind w:left="142" w:hanging="142"/>
    </w:pPr>
  </w:style>
  <w:style w:type="paragraph" w:customStyle="1" w:styleId="AGMheathertext">
    <w:name w:val="AGM heather text"/>
    <w:basedOn w:val="Footer"/>
    <w:link w:val="AGMheathertextChar"/>
    <w:qFormat/>
    <w:rsid w:val="00C94B22"/>
    <w:pPr>
      <w:ind w:left="142"/>
      <w:jc w:val="right"/>
    </w:pPr>
    <w:rPr>
      <w:rFonts w:ascii="Verdana" w:hAnsi="Verdana"/>
      <w:color w:val="1F4531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5C9B"/>
    <w:rPr>
      <w:rFonts w:asciiTheme="majorHAnsi" w:eastAsia="SimSun" w:hAnsiTheme="majorHAnsi" w:cs="Mangal"/>
      <w:kern w:val="24"/>
      <w:sz w:val="22"/>
      <w:szCs w:val="21"/>
      <w:lang w:val="en-AU" w:eastAsia="hi-IN" w:bidi="hi-IN"/>
    </w:rPr>
  </w:style>
  <w:style w:type="character" w:customStyle="1" w:styleId="BulletslistChar">
    <w:name w:val="Bullets list Char"/>
    <w:basedOn w:val="ListParagraphChar"/>
    <w:link w:val="Bulletslist"/>
    <w:rsid w:val="00575C9B"/>
    <w:rPr>
      <w:rFonts w:asciiTheme="majorHAnsi" w:eastAsia="SimSun" w:hAnsiTheme="majorHAnsi" w:cs="Mangal"/>
      <w:kern w:val="24"/>
      <w:sz w:val="22"/>
      <w:szCs w:val="21"/>
      <w:lang w:val="en-AU" w:eastAsia="hi-IN" w:bidi="hi-IN"/>
    </w:rPr>
  </w:style>
  <w:style w:type="character" w:customStyle="1" w:styleId="AGMheathertextChar">
    <w:name w:val="AGM heather text Char"/>
    <w:basedOn w:val="FooterChar"/>
    <w:link w:val="AGMheathertext"/>
    <w:rsid w:val="00C94B22"/>
    <w:rPr>
      <w:rFonts w:ascii="Verdana" w:eastAsia="SimSun" w:hAnsi="Verdana" w:cs="Mangal"/>
      <w:color w:val="1F4531"/>
      <w:kern w:val="24"/>
      <w:sz w:val="16"/>
      <w:lang w:val="en-AU" w:eastAsia="hi-IN" w:bidi="hi-IN"/>
    </w:rPr>
  </w:style>
  <w:style w:type="paragraph" w:customStyle="1" w:styleId="Checklist">
    <w:name w:val="Checklist"/>
    <w:basedOn w:val="Normal"/>
    <w:link w:val="ChecklistChar"/>
    <w:qFormat/>
    <w:rsid w:val="00AE1D60"/>
    <w:pPr>
      <w:spacing w:before="120"/>
    </w:pPr>
    <w:rPr>
      <w:rFonts w:ascii="Calibri" w:eastAsia="Calibri" w:hAnsi="Calibri" w:cs="Times New Roman"/>
      <w:sz w:val="28"/>
      <w:szCs w:val="28"/>
    </w:rPr>
  </w:style>
  <w:style w:type="character" w:customStyle="1" w:styleId="ChecklistChar">
    <w:name w:val="Checklist Char"/>
    <w:basedOn w:val="DefaultParagraphFont"/>
    <w:link w:val="Checklist"/>
    <w:rsid w:val="00AE1D60"/>
    <w:rPr>
      <w:rFonts w:ascii="Calibri" w:eastAsia="Calibri" w:hAnsi="Calibri" w:cs="Times New Roman"/>
      <w:kern w:val="24"/>
      <w:sz w:val="28"/>
      <w:szCs w:val="28"/>
      <w:lang w:val="en-AU" w:eastAsia="hi-IN" w:bidi="hi-IN"/>
    </w:rPr>
  </w:style>
  <w:style w:type="character" w:styleId="SubtleEmphasis">
    <w:name w:val="Subtle Emphasis"/>
    <w:basedOn w:val="DefaultParagraphFont"/>
    <w:uiPriority w:val="19"/>
    <w:qFormat/>
    <w:rsid w:val="008B404A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04A"/>
    <w:pPr>
      <w:widowControl/>
      <w:suppressAutoHyphens w:val="0"/>
      <w:spacing w:before="200" w:after="280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1F4531"/>
      <w:kern w:val="0"/>
      <w:sz w:val="24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04A"/>
    <w:rPr>
      <w:b/>
      <w:bCs/>
      <w:i/>
      <w:iCs/>
      <w:color w:val="1F4531"/>
    </w:rPr>
  </w:style>
  <w:style w:type="table" w:styleId="TableGrid">
    <w:name w:val="Table Grid"/>
    <w:basedOn w:val="TableNormal"/>
    <w:uiPriority w:val="39"/>
    <w:rsid w:val="00D7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DF75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F75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B5FA-CF81-4F6F-A31C-982744B8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Ades</dc:creator>
  <cp:lastModifiedBy>pav nanayakkara</cp:lastModifiedBy>
  <cp:revision>2</cp:revision>
  <cp:lastPrinted>2019-02-19T00:55:00Z</cp:lastPrinted>
  <dcterms:created xsi:type="dcterms:W3CDTF">2019-03-23T10:25:00Z</dcterms:created>
  <dcterms:modified xsi:type="dcterms:W3CDTF">2019-03-23T10:25:00Z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-1303722242</vt:i4>
  </property>
</Properties>
</file>